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5E" w:rsidRPr="00A0265E" w:rsidRDefault="00A0265E" w:rsidP="00A0265E">
      <w:pPr>
        <w:shd w:val="clear" w:color="auto" w:fill="FFFFFF"/>
        <w:spacing w:after="100" w:afterAutospacing="1" w:line="360" w:lineRule="atLeast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A0265E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HACIBEKTAŞ İLÇE MİLLİ EĞİTİM MÜDÜRLÜĞÜ</w:t>
      </w:r>
      <w:r w:rsidRPr="00A026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  <w:r w:rsidRPr="00A026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</w:r>
      <w:r w:rsidRPr="00A0265E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HİZMET STANDARTLARI TABLOSU</w:t>
      </w:r>
    </w:p>
    <w:tbl>
      <w:tblPr>
        <w:tblW w:w="11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2745"/>
        <w:gridCol w:w="5880"/>
        <w:gridCol w:w="4515"/>
      </w:tblGrid>
      <w:tr w:rsidR="00A0265E" w:rsidRPr="00A0265E" w:rsidTr="00A0265E">
        <w:tc>
          <w:tcPr>
            <w:tcW w:w="138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İLKÖĞRETİM KURUMLARI HİZMET STANDARDI</w:t>
            </w:r>
          </w:p>
        </w:tc>
      </w:tr>
      <w:tr w:rsidR="00A0265E" w:rsidRPr="00A0265E" w:rsidTr="00A0265E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İlköğretim Okullarına Öğrenci Kayıtları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1-T.C. Kimlik numarası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/>
              <w:t>2.Şehit ve muharip gazi çocukları ile özel eğitime ihtiyacı olan çocuklar için durumlarını gösteren belge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/>
              <w:t>3.Veli Sözleşmesi ( Okul tarafından verilecektir.)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 Gün</w:t>
            </w:r>
          </w:p>
        </w:tc>
      </w:tr>
      <w:tr w:rsidR="00A0265E" w:rsidRPr="00A0265E" w:rsidTr="00A0265E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İlköğretim Okullarına Öğrenci Nakil Ve Geçişler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1.Veli Dilekçesi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/>
              <w:t>2.TC Kimlik numarası olan nüfus cüzdanı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/>
              <w:t>3. Şehit ve muharip gazi çocukları ile özel eğitime ihtiyacı olan çocuklar için  durumlarını gösteren belge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 Gün</w:t>
            </w:r>
          </w:p>
        </w:tc>
      </w:tr>
      <w:tr w:rsidR="00A0265E" w:rsidRPr="00A0265E" w:rsidTr="00A0265E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Denklik ile Kayıt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1. TC Kimlik numaralı Nüfus Cüzdanı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/>
              <w:t>2. Denklik Belgesi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 Gün</w:t>
            </w:r>
          </w:p>
        </w:tc>
      </w:tr>
      <w:tr w:rsidR="00A0265E" w:rsidRPr="00A0265E" w:rsidTr="00A0265E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Öğrenim Belgesi, Nakil Belgesi ve Diplomasını kaybedenler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1. Dilekçe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/>
              <w:t>2. Savaş, sel, deprem, yangın gibi nedenlerle okul kayıtları yok olmuş ise, öğrenim durumlarını kanıtlayan belge.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 Gün</w:t>
            </w:r>
          </w:p>
        </w:tc>
      </w:tr>
      <w:tr w:rsidR="00A0265E" w:rsidRPr="00A0265E" w:rsidTr="00A0265E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Sevk </w:t>
            </w:r>
            <w:proofErr w:type="gramStart"/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Kağıdı</w:t>
            </w:r>
            <w:proofErr w:type="gramEnd"/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1. Sağlık Karnesi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 Gün</w:t>
            </w:r>
          </w:p>
        </w:tc>
      </w:tr>
      <w:tr w:rsidR="00A0265E" w:rsidRPr="00A0265E" w:rsidTr="00A0265E">
        <w:tc>
          <w:tcPr>
            <w:tcW w:w="138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ORTAÖĞRETİM  KURUMLARI HİZMET STANDARDI (GENEL LİSE)</w:t>
            </w:r>
          </w:p>
        </w:tc>
      </w:tr>
      <w:tr w:rsidR="00A0265E" w:rsidRPr="00A0265E" w:rsidTr="00A0265E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Kayıt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1- Diploma aslı   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/>
              <w:t>2- Nüfus cüzdanı fotokopisi        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/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lastRenderedPageBreak/>
              <w:t>3- 4 adet fotoğraf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/>
              <w:t>4- Sağlık raporu (Yatılı öğrenciler için)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/>
              <w:t>5- Aile durum beyannamesi (Yatılı öğrenciler için)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lastRenderedPageBreak/>
              <w:t>1 Gün</w:t>
            </w:r>
          </w:p>
        </w:tc>
      </w:tr>
      <w:tr w:rsidR="00A0265E" w:rsidRPr="00A0265E" w:rsidTr="00A0265E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Nakil Ve Geçişler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1- Veli Dilekçesi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 Gün</w:t>
            </w:r>
          </w:p>
        </w:tc>
      </w:tr>
      <w:tr w:rsidR="00A0265E" w:rsidRPr="00A0265E" w:rsidTr="00A0265E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Mezunlara verilen hizmetler(Kayıp Belgeler; Diploma, tasdikname v.b.)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1- Dilekçe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/>
              <w:t>2- Gazete ilanı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 Gün</w:t>
            </w:r>
          </w:p>
        </w:tc>
      </w:tr>
      <w:tr w:rsidR="00A0265E" w:rsidRPr="00A0265E" w:rsidTr="00A0265E">
        <w:tc>
          <w:tcPr>
            <w:tcW w:w="138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ORTAÖĞRETİM KURUMLARI HİZMET STANDARDI (KIZ MESLEK VE MESLEK LİSELERİ)</w:t>
            </w:r>
          </w:p>
        </w:tc>
      </w:tr>
      <w:tr w:rsidR="00A0265E" w:rsidRPr="00A0265E" w:rsidTr="00A0265E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Kayıt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1-  TC Kimlik Numarasını içerir nüfus cüzdanı fotokopisi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 w:type="textWrapping" w:clear="all"/>
              <w:t>2-  Diploma aslı         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 w:type="textWrapping" w:clear="all"/>
              <w:t>3- Tasdikname           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 w:type="textWrapping" w:clear="all"/>
              <w:t>4- 2 adet fotoğraf 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 w:type="textWrapping" w:clear="all"/>
              <w:t>5- Sağlık raporu  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 w:type="textWrapping" w:clear="all"/>
              <w:t>6- Kan grubunu gösterir belge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 Gün</w:t>
            </w:r>
          </w:p>
        </w:tc>
      </w:tr>
      <w:tr w:rsidR="00A0265E" w:rsidRPr="00A0265E" w:rsidTr="00A0265E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 Nakil Ve Geçişler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1- Dilekçe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 Gün</w:t>
            </w:r>
          </w:p>
        </w:tc>
      </w:tr>
      <w:tr w:rsidR="00A0265E" w:rsidRPr="00A0265E" w:rsidTr="00A0265E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Mezunlara verilen hizmetler(Kayıp Belgeler; Diploma, tasdikname v.b.)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1- Dilekçe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/>
              <w:t>2- Gazete ilanı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 Gün</w:t>
            </w:r>
          </w:p>
        </w:tc>
      </w:tr>
      <w:tr w:rsidR="00A0265E" w:rsidRPr="00A0265E" w:rsidTr="00A0265E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Döner Sermayeden Sipariş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1-Müşteri Talep Yazısı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 Gün</w:t>
            </w:r>
          </w:p>
        </w:tc>
      </w:tr>
      <w:tr w:rsidR="00A0265E" w:rsidRPr="00A0265E" w:rsidTr="00A0265E">
        <w:tc>
          <w:tcPr>
            <w:tcW w:w="138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ORTAÖĞRETİM  KURUMLARI HİZMET STANDARDI (TİCARET TURİZM MESLEK LİSESİ)</w:t>
            </w:r>
          </w:p>
        </w:tc>
      </w:tr>
      <w:tr w:rsidR="00A0265E" w:rsidRPr="00A0265E" w:rsidTr="00A0265E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Mezunlara verilen 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lastRenderedPageBreak/>
              <w:t>hizmetler(Kayıp Belgeler; Diploma, tasdikname v.b.)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lastRenderedPageBreak/>
              <w:t>1- Dilekçe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/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lastRenderedPageBreak/>
              <w:t>2- Gazete ilanı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lastRenderedPageBreak/>
              <w:t>2 Gün</w:t>
            </w:r>
          </w:p>
        </w:tc>
      </w:tr>
      <w:tr w:rsidR="00A0265E" w:rsidRPr="00A0265E" w:rsidTr="00A0265E">
        <w:tc>
          <w:tcPr>
            <w:tcW w:w="138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 </w:t>
            </w:r>
          </w:p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HALK EĞİTİM MERKEZİ (YAYGIN EĞİTİM) KAYIT</w:t>
            </w:r>
          </w:p>
        </w:tc>
      </w:tr>
      <w:tr w:rsidR="00A0265E" w:rsidRPr="00A0265E" w:rsidTr="00A0265E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Halk eğitimi merkezi kursları kayıt işlemleri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1- Dilekçe, form veya internet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 w:type="textWrapping" w:clear="all"/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/>
              <w:t>2- Nüfus cüzdanı fotokopisi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 w:type="textWrapping" w:clear="all"/>
              <w:t>3- Kursun özelliğine göre öğrenim belgesi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30 Dakika</w:t>
            </w:r>
          </w:p>
        </w:tc>
      </w:tr>
      <w:tr w:rsidR="00A0265E" w:rsidRPr="00A0265E" w:rsidTr="00A0265E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Halk eğitimi merkezi kurslarının onay işlemleri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Mülki amir onayı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 Gün</w:t>
            </w:r>
          </w:p>
        </w:tc>
      </w:tr>
      <w:tr w:rsidR="00A0265E" w:rsidRPr="00A0265E" w:rsidTr="00A0265E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Kayıt yaptırana, kurs açılacak sayıya ulaşılmaması halinde bilgi verilmesi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Başvuru dilekçesi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 Gün</w:t>
            </w:r>
          </w:p>
        </w:tc>
      </w:tr>
      <w:tr w:rsidR="00A0265E" w:rsidRPr="00A0265E" w:rsidTr="00A0265E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Açık ilköğretim okullarına kayıt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/>
              <w:t>Açık Lise okullarına kayıt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/>
              <w:t>Açık Meslek Lise okullarına kayıt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1- Öğrenim belgesi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/>
              <w:t>2- Nüfus cüzdanı onaylı sureti (T.C. No)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/>
              <w:t>3- Vesikalık fotoğraf (1 Adet)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/>
              <w:t>4- Başvuru formu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30 Dakika</w:t>
            </w:r>
          </w:p>
        </w:tc>
      </w:tr>
      <w:tr w:rsidR="00A0265E" w:rsidRPr="00A0265E" w:rsidTr="00A0265E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Yetişkinlere yönelik I. ve II.  kademe okuma yazma kurslarına kayıt işlemleri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1- Nüfus cüzdanı fotokopisi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/>
              <w:t>2- I. kademe okuma-yazma belgesi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15 Dakika</w:t>
            </w:r>
          </w:p>
        </w:tc>
      </w:tr>
      <w:tr w:rsidR="00A0265E" w:rsidRPr="00A0265E" w:rsidTr="00A0265E">
        <w:tc>
          <w:tcPr>
            <w:tcW w:w="138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MEZUNLARA VERİLEN HİZMETLER(KAYIP BELGELER; DİPLOMA, TASDİKNAME V.B.)</w:t>
            </w:r>
          </w:p>
        </w:tc>
      </w:tr>
      <w:tr w:rsidR="00A0265E" w:rsidRPr="00A0265E" w:rsidTr="00A0265E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lastRenderedPageBreak/>
              <w:t>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Açık ilköğretim okullarından Mezuniyet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1- Nüfus cüzdanı fotokopisi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/>
              <w:t>2- Mezun olurken hangi halk eğitimde kayıtlı ise orada  yatırdığı para karşılığı aldığı makbuz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 Gün</w:t>
            </w:r>
          </w:p>
        </w:tc>
      </w:tr>
      <w:tr w:rsidR="00A0265E" w:rsidRPr="00A0265E" w:rsidTr="00A0265E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Açık Lise okullarından Mezuniyet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/>
              <w:t>Açık Meslek Lise okullarından mezuniyet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1- Nüfus cüzdanı fotokopisi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/>
              <w:t>2- Mezun olurken Çankaya Başkent halk eğitim merkezinde  yatırdığı para karşılığı aldığı makbuz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 Gün</w:t>
            </w:r>
          </w:p>
        </w:tc>
      </w:tr>
      <w:tr w:rsidR="00A0265E" w:rsidRPr="00A0265E" w:rsidTr="00A0265E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Bireysel </w:t>
            </w:r>
            <w:proofErr w:type="gramStart"/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okur yazarlık</w:t>
            </w:r>
            <w:proofErr w:type="gramEnd"/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öğrenme sonucunu belgelendirme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 Gün</w:t>
            </w:r>
          </w:p>
        </w:tc>
      </w:tr>
      <w:tr w:rsidR="00A0265E" w:rsidRPr="00A0265E" w:rsidTr="00A0265E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Halk eğitim faaliyetlerini tanıtmak amacıyla fuar, sergi, yarışma, </w:t>
            </w:r>
            <w:proofErr w:type="gramStart"/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sempozyum</w:t>
            </w:r>
            <w:proofErr w:type="gramEnd"/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, konferans, panel vb. etkinliklerin düzenlenmesi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1- Yazışmalar</w:t>
            </w: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br/>
              <w:t>2- Halk eğitimi merkezlerinde hazırlanan ürünler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65E" w:rsidRPr="00A0265E" w:rsidRDefault="00A0265E" w:rsidP="00A0265E">
            <w:pPr>
              <w:spacing w:after="100" w:afterAutospacing="1" w:line="360" w:lineRule="atLeast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A0265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1-3 Gün</w:t>
            </w:r>
          </w:p>
        </w:tc>
      </w:tr>
    </w:tbl>
    <w:p w:rsidR="00A0265E" w:rsidRPr="00A0265E" w:rsidRDefault="00A0265E" w:rsidP="00A0265E">
      <w:pPr>
        <w:shd w:val="clear" w:color="auto" w:fill="FFFFFF"/>
        <w:spacing w:after="100" w:afterAutospacing="1" w:line="360" w:lineRule="atLeast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A026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AF60E6" w:rsidRDefault="00A0265E" w:rsidP="00A0265E">
      <w:pPr>
        <w:shd w:val="clear" w:color="auto" w:fill="FFFFFF"/>
        <w:spacing w:after="100" w:afterAutospacing="1" w:line="360" w:lineRule="atLeast"/>
      </w:pPr>
      <w:r w:rsidRPr="00A026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İlk Müracaat </w:t>
      </w:r>
      <w:proofErr w:type="gramStart"/>
      <w:r w:rsidRPr="00A026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Yeri 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 </w:t>
      </w:r>
      <w:r w:rsidRPr="00A026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:İlçe</w:t>
      </w:r>
      <w:proofErr w:type="gramEnd"/>
      <w:r w:rsidRPr="00A026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Milli Eğitim Müdürlüğü                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 w:rsidRPr="00A026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İkinci Müracaat Yeri  : İlçe Milli Eğitim Müdürlüğü</w:t>
      </w:r>
      <w:r w:rsidRPr="00A026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Unvan                      :Şube Müdürü                                 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 w:rsidRPr="00A026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Unvan                     : İlçe Milli Eğitim </w:t>
      </w:r>
      <w:proofErr w:type="spellStart"/>
      <w:r w:rsidRPr="00A026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Müd</w:t>
      </w:r>
      <w:proofErr w:type="spellEnd"/>
      <w:r w:rsidRPr="00A026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</w:t>
      </w:r>
      <w:r w:rsidRPr="00A026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</w:r>
      <w:proofErr w:type="gramStart"/>
      <w:r w:rsidRPr="00A026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Adres                       :Zir</w:t>
      </w:r>
      <w:proofErr w:type="gramEnd"/>
      <w:r w:rsidRPr="00A026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Mah. Atatürk Bulvarı NEVŞEHİR  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 w:rsidRPr="00A026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Adres                      : Zir Mah. Atatürk Bulvarı NEVŞEHİR </w:t>
      </w:r>
      <w:r w:rsidRPr="00A026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Tel                           :3844413870                                   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 w:rsidRPr="00A026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Tel                          : 3844413016</w:t>
      </w:r>
      <w:r w:rsidRPr="00A026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 xml:space="preserve">Faks                         :3844412439                                   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 w:rsidRPr="00A026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Faks                       : 3844412439</w:t>
      </w:r>
      <w:r w:rsidRPr="00A026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e-Posta                     :hacibektas50@</w:t>
      </w:r>
      <w:proofErr w:type="spellStart"/>
      <w:r w:rsidRPr="00A026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meb</w:t>
      </w:r>
      <w:proofErr w:type="spellEnd"/>
      <w:r w:rsidRPr="00A026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.gov.tr               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ab/>
      </w:r>
      <w:r w:rsidRPr="00A026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e-Posta                   : hacibektas50@</w:t>
      </w:r>
      <w:proofErr w:type="spellStart"/>
      <w:r w:rsidRPr="00A026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meb</w:t>
      </w:r>
      <w:proofErr w:type="spellEnd"/>
      <w:r w:rsidRPr="00A0265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.gov.tr</w:t>
      </w:r>
    </w:p>
    <w:sectPr w:rsidR="00AF60E6" w:rsidSect="00A026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265E"/>
    <w:rsid w:val="00A0265E"/>
    <w:rsid w:val="00AF60E6"/>
    <w:rsid w:val="00CC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0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0265E"/>
    <w:rPr>
      <w:b/>
      <w:bCs/>
    </w:rPr>
  </w:style>
  <w:style w:type="character" w:customStyle="1" w:styleId="apple-converted-space">
    <w:name w:val="apple-converted-space"/>
    <w:basedOn w:val="VarsaylanParagrafYazTipi"/>
    <w:rsid w:val="00A02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3707</Characters>
  <Application>Microsoft Office Word</Application>
  <DocSecurity>0</DocSecurity>
  <Lines>30</Lines>
  <Paragraphs>8</Paragraphs>
  <ScaleCrop>false</ScaleCrop>
  <Company>Şirket Adı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 XP SP3</dc:creator>
  <cp:keywords/>
  <dc:description/>
  <cp:lastModifiedBy>PERFECT XP SP3</cp:lastModifiedBy>
  <cp:revision>1</cp:revision>
  <dcterms:created xsi:type="dcterms:W3CDTF">2019-05-21T17:02:00Z</dcterms:created>
  <dcterms:modified xsi:type="dcterms:W3CDTF">2019-05-21T17:03:00Z</dcterms:modified>
</cp:coreProperties>
</file>